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b w:val="1"/>
          <w:rtl w:val="0"/>
        </w:rPr>
        <w:t xml:space="preserve">Rekisterinpitäjä:</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Haaga-Helian opiskelijakunta Helga (y-tunnus: 2075366-7), helga.fi</w:t>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Yhteyshenkilöt rekisteriä koskevissa asioissa: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Eppu Åberg</w:t>
      </w:r>
    </w:p>
    <w:p w:rsidR="00000000" w:rsidDel="00000000" w:rsidP="00000000" w:rsidRDefault="00000000" w:rsidRPr="00000000" w14:paraId="00000008">
      <w:pPr>
        <w:rPr/>
      </w:pPr>
      <w:r w:rsidDel="00000000" w:rsidR="00000000" w:rsidRPr="00000000">
        <w:rPr>
          <w:rtl w:val="0"/>
        </w:rPr>
        <w:t xml:space="preserve">toiminnanjohtaja@helga.fi</w:t>
      </w:r>
    </w:p>
    <w:p w:rsidR="00000000" w:rsidDel="00000000" w:rsidP="00000000" w:rsidRDefault="00000000" w:rsidRPr="00000000" w14:paraId="00000009">
      <w:pPr>
        <w:rPr/>
      </w:pPr>
      <w:r w:rsidDel="00000000" w:rsidR="00000000" w:rsidRPr="00000000">
        <w:rPr>
          <w:rtl w:val="0"/>
        </w:rPr>
        <w:t xml:space="preserve">045 850 4280</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Tietosuojavastaava:</w:t>
      </w:r>
    </w:p>
    <w:p w:rsidR="00000000" w:rsidDel="00000000" w:rsidP="00000000" w:rsidRDefault="00000000" w:rsidRPr="00000000" w14:paraId="0000000C">
      <w:pPr>
        <w:pageBreakBefore w:val="0"/>
        <w:rPr/>
      </w:pPr>
      <w:r w:rsidDel="00000000" w:rsidR="00000000" w:rsidRPr="00000000">
        <w:rPr>
          <w:rtl w:val="0"/>
        </w:rPr>
        <w:t xml:space="preserve">Tietosuoja@helga.fi</w:t>
      </w:r>
    </w:p>
    <w:p w:rsidR="00000000" w:rsidDel="00000000" w:rsidP="00000000" w:rsidRDefault="00000000" w:rsidRPr="00000000" w14:paraId="0000000D">
      <w:pPr>
        <w:pageBreakBefore w:val="0"/>
        <w:rPr>
          <w:b w:val="1"/>
        </w:rPr>
      </w:pPr>
      <w:r w:rsidDel="00000000" w:rsidR="00000000" w:rsidRPr="00000000">
        <w:rPr>
          <w:rtl w:val="0"/>
        </w:rPr>
      </w:r>
    </w:p>
    <w:p w:rsidR="00000000" w:rsidDel="00000000" w:rsidP="00000000" w:rsidRDefault="00000000" w:rsidRPr="00000000" w14:paraId="0000000E">
      <w:pPr>
        <w:pageBreakBefore w:val="0"/>
        <w:rPr>
          <w:b w:val="1"/>
        </w:rPr>
      </w:pPr>
      <w:r w:rsidDel="00000000" w:rsidR="00000000" w:rsidRPr="00000000">
        <w:rPr>
          <w:b w:val="1"/>
          <w:rtl w:val="0"/>
        </w:rPr>
        <w:t xml:space="preserve">Rekisterin nimi:</w:t>
      </w:r>
    </w:p>
    <w:p w:rsidR="00000000" w:rsidDel="00000000" w:rsidP="00000000" w:rsidRDefault="00000000" w:rsidRPr="00000000" w14:paraId="0000000F">
      <w:pPr>
        <w:pageBreakBefore w:val="0"/>
        <w:rPr>
          <w:b w:val="1"/>
        </w:rPr>
      </w:pP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rtl w:val="0"/>
        </w:rPr>
        <w:t xml:space="preserve">Tutorrekisteri</w:t>
      </w:r>
      <w:r w:rsidDel="00000000" w:rsidR="00000000" w:rsidRPr="00000000">
        <w:rPr>
          <w:rtl w:val="0"/>
        </w:rPr>
      </w:r>
    </w:p>
    <w:p w:rsidR="00000000" w:rsidDel="00000000" w:rsidP="00000000" w:rsidRDefault="00000000" w:rsidRPr="00000000" w14:paraId="00000011">
      <w:pPr>
        <w:pageBreakBefore w:val="0"/>
        <w:rPr>
          <w:b w:val="1"/>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b w:val="1"/>
          <w:rtl w:val="0"/>
        </w:rPr>
        <w:t xml:space="preserve">Henkilötietojen käsittelyn tarkoitus:</w:t>
      </w:r>
    </w:p>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Opiskelijakunta ylläpitää rekisteriä aktiivisista tutoreista kussakin Haaga-Helian koulutusohjelmassa ja kullakin Haaga-Helian kampuksella. Rekisteriä ylläpidetään sisäisen viestinnän ja henkilöstöhallinnan tehtävissä. Henkilötietoja tullaan käsittelemään tutorkoulutuksia, tutortoiminnan opintojaksoja, tutortapahtumia ja mahdollisia muita tutortoimintaa tukevia koulutuksia varten.</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Opiskelija on hakiessaan tutoriksi antanut hyväksynnän tietojen käsittelemiselle. </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Haaga-Heliassa toimivia tutormuotoja ovat vertais-, vaihtari- ja vastuututorit.</w:t>
      </w:r>
    </w:p>
    <w:p w:rsidR="00000000" w:rsidDel="00000000" w:rsidP="00000000" w:rsidRDefault="00000000" w:rsidRPr="00000000" w14:paraId="00000019">
      <w:pPr>
        <w:pageBreakBefore w:val="0"/>
        <w:rPr>
          <w:b w:val="1"/>
        </w:rPr>
      </w:pPr>
      <w:r w:rsidDel="00000000" w:rsidR="00000000" w:rsidRPr="00000000">
        <w:rPr>
          <w:rtl w:val="0"/>
        </w:rPr>
      </w:r>
    </w:p>
    <w:p w:rsidR="00000000" w:rsidDel="00000000" w:rsidP="00000000" w:rsidRDefault="00000000" w:rsidRPr="00000000" w14:paraId="0000001A">
      <w:pPr>
        <w:pageBreakBefore w:val="0"/>
        <w:rPr>
          <w:b w:val="1"/>
        </w:rPr>
      </w:pPr>
      <w:r w:rsidDel="00000000" w:rsidR="00000000" w:rsidRPr="00000000">
        <w:rPr>
          <w:b w:val="1"/>
          <w:rtl w:val="0"/>
        </w:rPr>
        <w:t xml:space="preserve">Rekisterin tietosisältö:</w:t>
      </w:r>
    </w:p>
    <w:p w:rsidR="00000000" w:rsidDel="00000000" w:rsidP="00000000" w:rsidRDefault="00000000" w:rsidRPr="00000000" w14:paraId="0000001B">
      <w:pPr>
        <w:pageBreakBefore w:val="0"/>
        <w:spacing w:before="20" w:lineRule="auto"/>
        <w:rPr/>
      </w:pPr>
      <w:r w:rsidDel="00000000" w:rsidR="00000000" w:rsidRPr="00000000">
        <w:rPr>
          <w:rtl w:val="0"/>
        </w:rPr>
      </w:r>
    </w:p>
    <w:p w:rsidR="00000000" w:rsidDel="00000000" w:rsidP="00000000" w:rsidRDefault="00000000" w:rsidRPr="00000000" w14:paraId="0000001C">
      <w:pPr>
        <w:pageBreakBefore w:val="0"/>
        <w:spacing w:before="20" w:lineRule="auto"/>
        <w:rPr/>
      </w:pPr>
      <w:r w:rsidDel="00000000" w:rsidR="00000000" w:rsidRPr="00000000">
        <w:rPr>
          <w:rtl w:val="0"/>
        </w:rPr>
        <w:t xml:space="preserve">Koko nimi, koulutusohjelma, sähköposti, puhelinnumero, allergiat, terveydentila ja sairaudet, sekä mahdolliset muut tutortoimintaa tukevat koulutukset.</w:t>
      </w:r>
    </w:p>
    <w:p w:rsidR="00000000" w:rsidDel="00000000" w:rsidP="00000000" w:rsidRDefault="00000000" w:rsidRPr="00000000" w14:paraId="0000001D">
      <w:pPr>
        <w:pageBreakBefore w:val="0"/>
        <w:rPr>
          <w:sz w:val="20"/>
          <w:szCs w:val="20"/>
        </w:rPr>
      </w:pPr>
      <w:r w:rsidDel="00000000" w:rsidR="00000000" w:rsidRPr="00000000">
        <w:rPr>
          <w:rtl w:val="0"/>
        </w:rPr>
      </w:r>
    </w:p>
    <w:p w:rsidR="00000000" w:rsidDel="00000000" w:rsidP="00000000" w:rsidRDefault="00000000" w:rsidRPr="00000000" w14:paraId="0000001E">
      <w:pPr>
        <w:pageBreakBefore w:val="0"/>
        <w:rPr>
          <w:b w:val="1"/>
        </w:rPr>
      </w:pPr>
      <w:r w:rsidDel="00000000" w:rsidR="00000000" w:rsidRPr="00000000">
        <w:rPr>
          <w:b w:val="1"/>
          <w:rtl w:val="0"/>
        </w:rPr>
        <w:t xml:space="preserve">Tietojen säilytysaika:</w:t>
      </w:r>
    </w:p>
    <w:p w:rsidR="00000000" w:rsidDel="00000000" w:rsidP="00000000" w:rsidRDefault="00000000" w:rsidRPr="00000000" w14:paraId="0000001F">
      <w:pPr>
        <w:pageBreakBefore w:val="0"/>
        <w:rPr>
          <w:b w:val="1"/>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Tietoja säilytetään 3 vuotta, jotta opiskelija voi hakea opintopisteitä opintojensa ajan.</w:t>
      </w:r>
    </w:p>
    <w:p w:rsidR="00000000" w:rsidDel="00000000" w:rsidP="00000000" w:rsidRDefault="00000000" w:rsidRPr="00000000" w14:paraId="00000021">
      <w:pPr>
        <w:pageBreakBefore w:val="0"/>
        <w:rPr>
          <w:b w:val="1"/>
        </w:rPr>
      </w:pPr>
      <w:r w:rsidDel="00000000" w:rsidR="00000000" w:rsidRPr="00000000">
        <w:rPr>
          <w:rtl w:val="0"/>
        </w:rPr>
      </w:r>
    </w:p>
    <w:p w:rsidR="00000000" w:rsidDel="00000000" w:rsidP="00000000" w:rsidRDefault="00000000" w:rsidRPr="00000000" w14:paraId="00000022">
      <w:pPr>
        <w:pageBreakBefore w:val="0"/>
        <w:rPr>
          <w:b w:val="1"/>
        </w:rPr>
      </w:pPr>
      <w:r w:rsidDel="00000000" w:rsidR="00000000" w:rsidRPr="00000000">
        <w:rPr>
          <w:b w:val="1"/>
          <w:rtl w:val="0"/>
        </w:rPr>
        <w:t xml:space="preserve">Säännönmukaiset tietolähteet:</w:t>
      </w:r>
    </w:p>
    <w:p w:rsidR="00000000" w:rsidDel="00000000" w:rsidP="00000000" w:rsidRDefault="00000000" w:rsidRPr="00000000" w14:paraId="00000023">
      <w:pPr>
        <w:pageBreakBefore w:val="0"/>
        <w:rPr>
          <w:b w:val="1"/>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Opiskelija antaa tietonsa itse verkkolomakkeella.</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b w:val="1"/>
        </w:rPr>
      </w:pP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rtl w:val="0"/>
        </w:rPr>
      </w:r>
    </w:p>
    <w:p w:rsidR="00000000" w:rsidDel="00000000" w:rsidP="00000000" w:rsidRDefault="00000000" w:rsidRPr="00000000" w14:paraId="00000029">
      <w:pPr>
        <w:pageBreakBefore w:val="0"/>
        <w:rPr>
          <w:b w:val="1"/>
        </w:rPr>
      </w:pPr>
      <w:r w:rsidDel="00000000" w:rsidR="00000000" w:rsidRPr="00000000">
        <w:rPr>
          <w:b w:val="1"/>
          <w:rtl w:val="0"/>
        </w:rPr>
        <w:t xml:space="preserve">Tietojen säännönmukaiset luovutukset:</w:t>
      </w:r>
    </w:p>
    <w:p w:rsidR="00000000" w:rsidDel="00000000" w:rsidP="00000000" w:rsidRDefault="00000000" w:rsidRPr="00000000" w14:paraId="0000002A">
      <w:pPr>
        <w:pageBreakBefore w:val="0"/>
        <w:rPr>
          <w:b w:val="1"/>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Tiedot voidaan luovuttaa Haaga-Helian koulutusohjelmajohtajalle, opinto-ohjaajalle tai muulle tutortehtäviin liittyvän sidosryhmän edustajalle, sekä Helgan sisäiseen käyttöön.</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bookmarkStart w:colFirst="0" w:colLast="0" w:name="_gjdgxs" w:id="0"/>
      <w:bookmarkEnd w:id="0"/>
      <w:r w:rsidDel="00000000" w:rsidR="00000000" w:rsidRPr="00000000">
        <w:rPr>
          <w:rtl w:val="0"/>
        </w:rPr>
        <w:t xml:space="preserve">Mahdolliset arkaluonteiset tiedot, kuten terveydentila- sekä allergiatiedot, luovutetaan tarvittavissa määrin ravintolalle tai cateringista vastaavalle taholle, jotta osallistujalle kyetään takaamaan tutorkoulutuksiin hänen mahdollisen erityisruokavalionsa mukainen ruokailu sekä huomioimaan hänen mahdolliset allergiansa. Rekisteröidyn mahdollisia allergia- ja muita terveydellisiä tietoja käsitellään erityisellä huolella ja niitä eteenpäin esimerkiksi ravintolalle tai cateringille toimitettaessa tiedostot salasanasuojataan.</w:t>
      </w:r>
    </w:p>
    <w:p w:rsidR="00000000" w:rsidDel="00000000" w:rsidP="00000000" w:rsidRDefault="00000000" w:rsidRPr="00000000" w14:paraId="0000002E">
      <w:pPr>
        <w:pageBreakBefore w:val="0"/>
        <w:rPr>
          <w:b w:val="1"/>
        </w:rPr>
      </w:pPr>
      <w:r w:rsidDel="00000000" w:rsidR="00000000" w:rsidRPr="00000000">
        <w:rPr>
          <w:rtl w:val="0"/>
        </w:rPr>
      </w:r>
    </w:p>
    <w:p w:rsidR="00000000" w:rsidDel="00000000" w:rsidP="00000000" w:rsidRDefault="00000000" w:rsidRPr="00000000" w14:paraId="0000002F">
      <w:pPr>
        <w:pageBreakBefore w:val="0"/>
        <w:rPr>
          <w:b w:val="1"/>
        </w:rPr>
      </w:pPr>
      <w:r w:rsidDel="00000000" w:rsidR="00000000" w:rsidRPr="00000000">
        <w:rPr>
          <w:b w:val="1"/>
          <w:rtl w:val="0"/>
        </w:rPr>
        <w:t xml:space="preserve">Tietojen siirto EU:n tai ETA:n ulkopuolelle:</w:t>
      </w:r>
    </w:p>
    <w:p w:rsidR="00000000" w:rsidDel="00000000" w:rsidP="00000000" w:rsidRDefault="00000000" w:rsidRPr="00000000" w14:paraId="00000030">
      <w:pPr>
        <w:pageBreakBefore w:val="0"/>
        <w:rPr>
          <w:b w:val="1"/>
        </w:rPr>
      </w:pPr>
      <w:r w:rsidDel="00000000" w:rsidR="00000000" w:rsidRPr="00000000">
        <w:rPr>
          <w:rtl w:val="0"/>
        </w:rPr>
      </w:r>
    </w:p>
    <w:p w:rsidR="00000000" w:rsidDel="00000000" w:rsidP="00000000" w:rsidRDefault="00000000" w:rsidRPr="00000000" w14:paraId="00000031">
      <w:pPr>
        <w:pageBreakBefore w:val="0"/>
        <w:rPr>
          <w:color w:val="000000"/>
        </w:rPr>
      </w:pPr>
      <w:r w:rsidDel="00000000" w:rsidR="00000000" w:rsidRPr="00000000">
        <w:rPr>
          <w:color w:val="000000"/>
          <w:rtl w:val="0"/>
        </w:rPr>
        <w:t xml:space="preserve">Tietoja käsitellään Googlen pilvipalveluissa, joten tietoja saattaa siirtyä EU/ETA-alueen ulkopuolelle. Google on mukana Privacy Shieldissä.</w:t>
      </w:r>
    </w:p>
    <w:p w:rsidR="00000000" w:rsidDel="00000000" w:rsidP="00000000" w:rsidRDefault="00000000" w:rsidRPr="00000000" w14:paraId="00000032">
      <w:pPr>
        <w:pageBreakBefore w:val="0"/>
        <w:rPr>
          <w:b w:val="1"/>
        </w:rPr>
      </w:pPr>
      <w:r w:rsidDel="00000000" w:rsidR="00000000" w:rsidRPr="00000000">
        <w:rPr>
          <w:rtl w:val="0"/>
        </w:rPr>
      </w:r>
    </w:p>
    <w:p w:rsidR="00000000" w:rsidDel="00000000" w:rsidP="00000000" w:rsidRDefault="00000000" w:rsidRPr="00000000" w14:paraId="00000033">
      <w:pPr>
        <w:pageBreakBefore w:val="0"/>
        <w:rPr>
          <w:b w:val="1"/>
        </w:rPr>
      </w:pPr>
      <w:r w:rsidDel="00000000" w:rsidR="00000000" w:rsidRPr="00000000">
        <w:rPr>
          <w:b w:val="1"/>
          <w:rtl w:val="0"/>
        </w:rPr>
        <w:t xml:space="preserve">Rekisterin suojauksen periaatteet:</w:t>
      </w:r>
    </w:p>
    <w:p w:rsidR="00000000" w:rsidDel="00000000" w:rsidP="00000000" w:rsidRDefault="00000000" w:rsidRPr="00000000" w14:paraId="00000034">
      <w:pPr>
        <w:pageBreakBefore w:val="0"/>
        <w:rPr>
          <w:b w:val="1"/>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Rekisteri on sähköinen.</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Rekisteri on tallennettu opiskelijakunnan verkko-alustalle, joka on suojattu salasanoin. Käyttöoikeus on rajattu opiskelijakunnan hallitukselle, edustajiston puheenjohtajistolle ja henkilöstölle. Ainoastaan opiskelijakunnan työntekijöillä ja määrätyillä luottamushenkilöillä on oikeus käyttää rekisteriä. Kullakin käyttäjällä on oma henkilökohtainen käyttäjätunnus ja salasana, jotka vaaditaan sisäänkirjautumisen yhteydessä. Lisäksi käytetään muita tarpeellisia organisatorisia tietoturvakeinoja.</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b w:val="1"/>
        </w:rPr>
      </w:pPr>
      <w:r w:rsidDel="00000000" w:rsidR="00000000" w:rsidRPr="00000000">
        <w:rPr>
          <w:b w:val="1"/>
          <w:rtl w:val="0"/>
        </w:rPr>
        <w:t xml:space="preserve">Tietojen tarkistaminen ja korjaaminen:</w:t>
      </w:r>
    </w:p>
    <w:p w:rsidR="00000000" w:rsidDel="00000000" w:rsidP="00000000" w:rsidRDefault="00000000" w:rsidRPr="00000000" w14:paraId="0000003A">
      <w:pPr>
        <w:pageBreakBefore w:val="0"/>
        <w:rPr>
          <w:b w:val="1"/>
        </w:rPr>
      </w:pPr>
      <w:r w:rsidDel="00000000" w:rsidR="00000000" w:rsidRPr="00000000">
        <w:rPr>
          <w:rtl w:val="0"/>
        </w:rPr>
      </w:r>
    </w:p>
    <w:p w:rsidR="00000000" w:rsidDel="00000000" w:rsidP="00000000" w:rsidRDefault="00000000" w:rsidRPr="00000000" w14:paraId="0000003B">
      <w:pPr>
        <w:pageBreakBefore w:val="0"/>
        <w:shd w:fill="ffffff" w:val="clear"/>
        <w:spacing w:after="100" w:line="240" w:lineRule="auto"/>
        <w:rPr>
          <w:rFonts w:ascii="Times New Roman" w:cs="Times New Roman" w:eastAsia="Times New Roman" w:hAnsi="Times New Roman"/>
          <w:sz w:val="24"/>
          <w:szCs w:val="24"/>
        </w:rPr>
      </w:pPr>
      <w:r w:rsidDel="00000000" w:rsidR="00000000" w:rsidRPr="00000000">
        <w:rPr>
          <w:color w:val="000000"/>
          <w:rtl w:val="0"/>
        </w:rPr>
        <w:t xml:space="preserve">Rekisterinpitäjä oikaisee, poistaa tai täydentää rekisterissä olevan, käsittelyn tarkoituksen kannalta virheellisen, tarpeettoman, puutteellisen tai vanhentuneen henkilötiedon oma-aloitteisesti tai rekisteröidyn vaatimuksesta. Rekisteröidyn tulee ottaa yhteyttä rekisterinpitäjän rekisteriasioista vastaavaan henkilöön tiedon korjaamiseksi.</w:t>
      </w:r>
      <w:r w:rsidDel="00000000" w:rsidR="00000000" w:rsidRPr="00000000">
        <w:rPr>
          <w:rtl w:val="0"/>
        </w:rPr>
      </w:r>
    </w:p>
    <w:p w:rsidR="00000000" w:rsidDel="00000000" w:rsidP="00000000" w:rsidRDefault="00000000" w:rsidRPr="00000000" w14:paraId="0000003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rPr>
          <w:color w:val="000000"/>
        </w:rPr>
      </w:pPr>
      <w:r w:rsidDel="00000000" w:rsidR="00000000" w:rsidRPr="00000000">
        <w:rPr>
          <w:color w:val="000000"/>
          <w:rtl w:val="0"/>
        </w:rPr>
        <w:t xml:space="preserve">Erikseen todistetusti pyytäessään rekisteröidyllä on mahdollisuus saada hänestä tutorrekisteriin tallennetut tiedot.</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b w:val="1"/>
        </w:rPr>
      </w:pPr>
      <w:r w:rsidDel="00000000" w:rsidR="00000000" w:rsidRPr="00000000">
        <w:rPr>
          <w:b w:val="1"/>
          <w:rtl w:val="0"/>
        </w:rPr>
        <w:t xml:space="preserve">Muut henkilötietojen käsittelyyn liittyvät oikeudet:</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t xml:space="preserve">Opiskelijalla on oikeus saada läpinäkyvästi tietoja henkilötietojen käsittelystä, tulla unohdetuksi, siirtää tiedot järjestelmästä toiseen, rajoittaa tietojen käsittelyä tai kieltää tietojen käsittely sekä tehdä valitus valvontaviranomaiselle.</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t xml:space="preserve">Opiskelija voi milloin tahansa muuttaa antamaansa suostumusta tietojensa käsittelyyn.</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t xml:space="preserve">Mikäli opiskelija haluaa poistaa tietonsa rekisteristä, on syytä huomioida, että hän ei voi toimia tutorina, ilman, että opiskelijakunnalla on käytettävissään hänen tietonsa, sillä opiskelijakunta vastaa tutorpalveluiden tuottamisesta Haaga-Heliassa. Eikä hän myöskään voi enää myöhemmin saada opintopisteitä tutoroinnista, mikäli haluaa tulla unohdetuksi, koska osallistumista tutortoimintaan ei tällöin kyetä todentamaan.</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b w:val="1"/>
        </w:rPr>
      </w:pPr>
      <w:r w:rsidDel="00000000" w:rsidR="00000000" w:rsidRPr="00000000">
        <w:rPr>
          <w:b w:val="1"/>
          <w:rtl w:val="0"/>
        </w:rPr>
        <w:t xml:space="preserve">Valvontaviranomaisen yhteystiedot:</w:t>
      </w:r>
    </w:p>
    <w:p w:rsidR="00000000" w:rsidDel="00000000" w:rsidP="00000000" w:rsidRDefault="00000000" w:rsidRPr="00000000" w14:paraId="00000048">
      <w:pPr>
        <w:pageBreakBefore w:val="0"/>
        <w:rPr>
          <w:b w:val="1"/>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Tietosuojavaltuutetun toimisto</w:t>
      </w:r>
    </w:p>
    <w:p w:rsidR="00000000" w:rsidDel="00000000" w:rsidP="00000000" w:rsidRDefault="00000000" w:rsidRPr="00000000" w14:paraId="0000004A">
      <w:pPr>
        <w:pageBreakBefore w:val="0"/>
        <w:rPr/>
      </w:pPr>
      <w:r w:rsidDel="00000000" w:rsidR="00000000" w:rsidRPr="00000000">
        <w:rPr>
          <w:rtl w:val="0"/>
        </w:rPr>
        <w:t xml:space="preserve">Käyntiosoite: Ratapihantie 9, 6. krs. 00520 Helsinki</w:t>
      </w:r>
    </w:p>
    <w:p w:rsidR="00000000" w:rsidDel="00000000" w:rsidP="00000000" w:rsidRDefault="00000000" w:rsidRPr="00000000" w14:paraId="0000004B">
      <w:pPr>
        <w:pageBreakBefore w:val="0"/>
        <w:rPr/>
      </w:pPr>
      <w:r w:rsidDel="00000000" w:rsidR="00000000" w:rsidRPr="00000000">
        <w:rPr>
          <w:rtl w:val="0"/>
        </w:rPr>
        <w:t xml:space="preserve">Postiosoite: PL 800, 00521 Helsinki</w:t>
      </w:r>
    </w:p>
    <w:p w:rsidR="00000000" w:rsidDel="00000000" w:rsidP="00000000" w:rsidRDefault="00000000" w:rsidRPr="00000000" w14:paraId="0000004C">
      <w:pPr>
        <w:pageBreakBefore w:val="0"/>
        <w:rPr/>
      </w:pPr>
      <w:r w:rsidDel="00000000" w:rsidR="00000000" w:rsidRPr="00000000">
        <w:rPr>
          <w:rtl w:val="0"/>
        </w:rPr>
        <w:t xml:space="preserve">Vaihde: 029 56 66700</w:t>
      </w:r>
    </w:p>
    <w:p w:rsidR="00000000" w:rsidDel="00000000" w:rsidP="00000000" w:rsidRDefault="00000000" w:rsidRPr="00000000" w14:paraId="0000004D">
      <w:pPr>
        <w:pageBreakBefore w:val="0"/>
        <w:rPr>
          <w:color w:val="ffffff"/>
        </w:rPr>
      </w:pPr>
      <w:r w:rsidDel="00000000" w:rsidR="00000000" w:rsidRPr="00000000">
        <w:rPr>
          <w:rtl w:val="0"/>
        </w:rPr>
        <w:t xml:space="preserve">Sähköposti: tietosuoja(at)om.fi</w:t>
      </w: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sectPr>
      <w:pgSz w:h="16834" w:w="11909"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